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21" w:rsidRPr="006D3948" w:rsidRDefault="00AD400B" w:rsidP="00300921">
      <w:pPr>
        <w:ind w:firstLine="0"/>
        <w:jc w:val="center"/>
        <w:rPr>
          <w:rFonts w:ascii="Times New Roman" w:hAnsi="Times New Roman"/>
          <w:b/>
          <w:sz w:val="24"/>
          <w:szCs w:val="24"/>
        </w:rPr>
      </w:pPr>
      <w:r w:rsidRPr="006D3948">
        <w:rPr>
          <w:rFonts w:ascii="Times New Roman" w:hAnsi="Times New Roman"/>
          <w:b/>
          <w:bCs/>
          <w:sz w:val="24"/>
          <w:szCs w:val="24"/>
        </w:rPr>
        <w:t>TUGAS POKOK</w:t>
      </w:r>
      <w:r w:rsidRPr="006D3948">
        <w:rPr>
          <w:rFonts w:ascii="Times New Roman" w:hAnsi="Times New Roman"/>
          <w:b/>
          <w:sz w:val="24"/>
          <w:szCs w:val="24"/>
        </w:rPr>
        <w:t xml:space="preserve"> DAN FUNGSI</w:t>
      </w:r>
    </w:p>
    <w:p w:rsidR="00AD400B" w:rsidRPr="006D3948" w:rsidRDefault="00AD400B" w:rsidP="00300921">
      <w:pPr>
        <w:ind w:firstLine="0"/>
        <w:jc w:val="center"/>
        <w:rPr>
          <w:rFonts w:ascii="Times New Roman" w:hAnsi="Times New Roman"/>
          <w:b/>
          <w:sz w:val="24"/>
          <w:szCs w:val="24"/>
        </w:rPr>
      </w:pPr>
      <w:r w:rsidRPr="006D3948">
        <w:rPr>
          <w:rFonts w:ascii="Times New Roman" w:hAnsi="Times New Roman"/>
          <w:b/>
          <w:sz w:val="24"/>
          <w:szCs w:val="24"/>
        </w:rPr>
        <w:t>BADAN PENGEMBANGAN SUMBER DAYA MANUSIA</w:t>
      </w:r>
    </w:p>
    <w:p w:rsidR="00AD400B" w:rsidRPr="006D3948" w:rsidRDefault="00AD400B" w:rsidP="00300921">
      <w:pPr>
        <w:ind w:firstLine="0"/>
        <w:jc w:val="center"/>
        <w:rPr>
          <w:rFonts w:ascii="Times New Roman" w:hAnsi="Times New Roman"/>
          <w:b/>
          <w:sz w:val="24"/>
          <w:szCs w:val="24"/>
        </w:rPr>
      </w:pPr>
      <w:r w:rsidRPr="006D3948">
        <w:rPr>
          <w:rFonts w:ascii="Times New Roman" w:hAnsi="Times New Roman"/>
          <w:b/>
          <w:sz w:val="24"/>
          <w:szCs w:val="24"/>
        </w:rPr>
        <w:t>PROVINSI SUMATERA BARAT</w:t>
      </w:r>
    </w:p>
    <w:p w:rsidR="00300921" w:rsidRPr="006D3948" w:rsidRDefault="00300921" w:rsidP="00300921">
      <w:pPr>
        <w:ind w:firstLine="0"/>
        <w:jc w:val="center"/>
        <w:rPr>
          <w:rFonts w:ascii="Times New Roman" w:hAnsi="Times New Roman"/>
          <w:b/>
          <w:sz w:val="24"/>
          <w:szCs w:val="24"/>
        </w:rPr>
      </w:pPr>
    </w:p>
    <w:p w:rsidR="00300921" w:rsidRPr="006D3948" w:rsidRDefault="00300921" w:rsidP="00300921">
      <w:pPr>
        <w:rPr>
          <w:rFonts w:ascii="Times New Roman" w:hAnsi="Times New Roman"/>
          <w:b/>
          <w:sz w:val="24"/>
          <w:szCs w:val="24"/>
        </w:rPr>
      </w:pPr>
      <w:r w:rsidRPr="006D3948">
        <w:rPr>
          <w:rFonts w:ascii="Times New Roman" w:hAnsi="Times New Roman"/>
          <w:sz w:val="24"/>
          <w:szCs w:val="24"/>
        </w:rPr>
        <w:t xml:space="preserve">Badan Pengembangan Sumber Daya Manusia (BPSDM) Provinsi Sumatera Barat mempunyai tugas melaksanakan pengembangan sumber daya manusia aparatur di bidang penyelenggaraan urusan pemerintahan yang menjadi kewenangan pemerintahan daerah Provinsi Sumatera Barat sesuai dengan ketentuan peraturan perundang-undangan yang berlaku. BPSDM Provinsi dalam melaksanakan tugas, menyelenggarakan fungsi: </w:t>
      </w:r>
    </w:p>
    <w:p w:rsidR="00300921" w:rsidRPr="006D3948" w:rsidRDefault="00300921" w:rsidP="00300921">
      <w:pPr>
        <w:pStyle w:val="ListParagraph1"/>
        <w:numPr>
          <w:ilvl w:val="0"/>
          <w:numId w:val="2"/>
        </w:numPr>
        <w:spacing w:line="360" w:lineRule="auto"/>
        <w:rPr>
          <w:rFonts w:ascii="Times New Roman" w:hAnsi="Times New Roman" w:cs="Times New Roman"/>
          <w:lang w:val="id-ID"/>
        </w:rPr>
      </w:pPr>
      <w:r w:rsidRPr="006D3948">
        <w:rPr>
          <w:rFonts w:ascii="Times New Roman" w:hAnsi="Times New Roman" w:cs="Times New Roman"/>
          <w:lang w:val="id-ID"/>
        </w:rPr>
        <w:t>penyusunan kebijakan teknis, rencana, dan program pengembangan sumber daya manusia provinsi;</w:t>
      </w:r>
    </w:p>
    <w:p w:rsidR="00300921" w:rsidRPr="006D3948" w:rsidRDefault="00300921" w:rsidP="00300921">
      <w:pPr>
        <w:pStyle w:val="ListParagraph1"/>
        <w:numPr>
          <w:ilvl w:val="0"/>
          <w:numId w:val="2"/>
        </w:numPr>
        <w:spacing w:line="360" w:lineRule="auto"/>
        <w:rPr>
          <w:rFonts w:ascii="Times New Roman" w:hAnsi="Times New Roman" w:cs="Times New Roman"/>
          <w:lang w:val="id-ID"/>
        </w:rPr>
      </w:pPr>
      <w:r w:rsidRPr="006D3948">
        <w:rPr>
          <w:rFonts w:ascii="Times New Roman" w:hAnsi="Times New Roman" w:cs="Times New Roman"/>
          <w:lang w:val="id-ID"/>
        </w:rPr>
        <w:t>penyelenggaraan pengembangan kompetensi di lingkungan pemerintah provinsi dan memfasilitasi penyelenggaraan pengembangan kompetensi di lingkungan pemerintah kabupaten/kota serta instansi vertikal;</w:t>
      </w:r>
    </w:p>
    <w:p w:rsidR="00300921" w:rsidRPr="006D3948" w:rsidRDefault="00300921" w:rsidP="00300921">
      <w:pPr>
        <w:pStyle w:val="ListParagraph1"/>
        <w:numPr>
          <w:ilvl w:val="0"/>
          <w:numId w:val="2"/>
        </w:numPr>
        <w:spacing w:line="360" w:lineRule="auto"/>
        <w:rPr>
          <w:rFonts w:ascii="Times New Roman" w:hAnsi="Times New Roman" w:cs="Times New Roman"/>
          <w:lang w:val="id-ID"/>
        </w:rPr>
      </w:pPr>
      <w:r w:rsidRPr="006D3948">
        <w:rPr>
          <w:rFonts w:ascii="Times New Roman" w:hAnsi="Times New Roman" w:cs="Times New Roman"/>
          <w:lang w:val="id-ID"/>
        </w:rPr>
        <w:t>penyelenggaraan sertifikasi kompetensi di lingkungan pemerintah provinsi dan memfasilitasi penyelenggaraan sertifikasi kompetensi di lingkungan pemerintah kabupaten/kota serta instansi vertikal;</w:t>
      </w:r>
    </w:p>
    <w:p w:rsidR="00300921" w:rsidRPr="006D3948" w:rsidRDefault="00300921" w:rsidP="00300921">
      <w:pPr>
        <w:pStyle w:val="ListParagraph1"/>
        <w:numPr>
          <w:ilvl w:val="0"/>
          <w:numId w:val="2"/>
        </w:numPr>
        <w:spacing w:line="360" w:lineRule="auto"/>
        <w:rPr>
          <w:rFonts w:ascii="Times New Roman" w:hAnsi="Times New Roman" w:cs="Times New Roman"/>
          <w:lang w:val="id-ID"/>
        </w:rPr>
      </w:pPr>
      <w:r w:rsidRPr="006D3948">
        <w:rPr>
          <w:rFonts w:ascii="Times New Roman" w:hAnsi="Times New Roman" w:cs="Times New Roman"/>
          <w:lang w:val="id-ID"/>
        </w:rPr>
        <w:t>pemantauan, evaluasi dan pelaporan atas pelaksanaan pengembangan sumber daya manusia aparatur di provinsi dan kabupaten/kota;</w:t>
      </w:r>
    </w:p>
    <w:p w:rsidR="00300921" w:rsidRPr="006D3948" w:rsidRDefault="00300921" w:rsidP="00300921">
      <w:pPr>
        <w:pStyle w:val="ListParagraph1"/>
        <w:numPr>
          <w:ilvl w:val="0"/>
          <w:numId w:val="2"/>
        </w:numPr>
        <w:spacing w:line="360" w:lineRule="auto"/>
        <w:rPr>
          <w:rFonts w:ascii="Times New Roman" w:hAnsi="Times New Roman" w:cs="Times New Roman"/>
          <w:lang w:val="id-ID"/>
        </w:rPr>
      </w:pPr>
      <w:r w:rsidRPr="006D3948">
        <w:rPr>
          <w:rFonts w:ascii="Times New Roman" w:hAnsi="Times New Roman" w:cs="Times New Roman"/>
          <w:lang w:val="id-ID"/>
        </w:rPr>
        <w:t>pelaksanaan administrasi Badan Pengembangan Sumber Daya Manusia Provinsi;</w:t>
      </w:r>
    </w:p>
    <w:p w:rsidR="00300921" w:rsidRPr="006D3948" w:rsidRDefault="00300921" w:rsidP="00300921">
      <w:pPr>
        <w:pStyle w:val="ListParagraph1"/>
        <w:numPr>
          <w:ilvl w:val="0"/>
          <w:numId w:val="2"/>
        </w:numPr>
        <w:spacing w:line="360" w:lineRule="auto"/>
        <w:rPr>
          <w:rFonts w:ascii="Times New Roman" w:hAnsi="Times New Roman" w:cs="Times New Roman"/>
          <w:lang w:val="id-ID"/>
        </w:rPr>
      </w:pPr>
      <w:r w:rsidRPr="006D3948">
        <w:rPr>
          <w:rFonts w:ascii="Times New Roman" w:hAnsi="Times New Roman" w:cs="Times New Roman"/>
          <w:lang w:val="id-ID"/>
        </w:rPr>
        <w:t>pelaksanaan tugas lain yang diberikan oleh Gubernur.</w:t>
      </w:r>
    </w:p>
    <w:p w:rsidR="006D3948" w:rsidRDefault="006D3948" w:rsidP="006D3948">
      <w:pPr>
        <w:ind w:left="360" w:firstLine="0"/>
        <w:rPr>
          <w:rFonts w:ascii="Times New Roman" w:hAnsi="Times New Roman"/>
          <w:sz w:val="24"/>
          <w:szCs w:val="24"/>
          <w:lang w:val="en-ID"/>
        </w:rPr>
      </w:pPr>
    </w:p>
    <w:p w:rsidR="00300921" w:rsidRPr="006D3948" w:rsidRDefault="00300921" w:rsidP="00300921">
      <w:pPr>
        <w:ind w:firstLineChars="91" w:firstLine="218"/>
        <w:rPr>
          <w:rFonts w:ascii="Times New Roman" w:hAnsi="Times New Roman"/>
          <w:sz w:val="24"/>
          <w:szCs w:val="24"/>
        </w:rPr>
      </w:pPr>
      <w:r w:rsidRPr="006D3948">
        <w:rPr>
          <w:rFonts w:ascii="Times New Roman" w:hAnsi="Times New Roman"/>
          <w:sz w:val="24"/>
          <w:szCs w:val="24"/>
        </w:rPr>
        <w:t>BPSDM Provinsi terdiri atas:</w:t>
      </w:r>
    </w:p>
    <w:p w:rsidR="00300921" w:rsidRPr="006D3948" w:rsidRDefault="00300921" w:rsidP="00300921">
      <w:pPr>
        <w:pStyle w:val="ListParagraph1"/>
        <w:numPr>
          <w:ilvl w:val="0"/>
          <w:numId w:val="3"/>
        </w:numPr>
        <w:spacing w:line="360" w:lineRule="auto"/>
        <w:rPr>
          <w:rFonts w:ascii="Times New Roman" w:hAnsi="Times New Roman" w:cs="Times New Roman"/>
          <w:lang w:val="id-ID"/>
        </w:rPr>
      </w:pPr>
      <w:r w:rsidRPr="006D3948">
        <w:rPr>
          <w:rFonts w:ascii="Times New Roman" w:hAnsi="Times New Roman" w:cs="Times New Roman"/>
          <w:lang w:val="id-ID"/>
        </w:rPr>
        <w:t>Sekretariat;</w:t>
      </w:r>
    </w:p>
    <w:p w:rsidR="00300921" w:rsidRPr="006D3948" w:rsidRDefault="00300921" w:rsidP="00300921">
      <w:pPr>
        <w:pStyle w:val="ListParagraph1"/>
        <w:numPr>
          <w:ilvl w:val="0"/>
          <w:numId w:val="3"/>
        </w:numPr>
        <w:spacing w:line="360" w:lineRule="auto"/>
        <w:rPr>
          <w:rFonts w:ascii="Times New Roman" w:hAnsi="Times New Roman" w:cs="Times New Roman"/>
          <w:lang w:val="id-ID"/>
        </w:rPr>
      </w:pPr>
      <w:r w:rsidRPr="006D3948">
        <w:rPr>
          <w:rFonts w:ascii="Times New Roman" w:hAnsi="Times New Roman" w:cs="Times New Roman"/>
          <w:lang w:val="id-ID"/>
        </w:rPr>
        <w:t>Bidang Sertifikasi Kompetensi dan Pengelolaan Kelembagaan;</w:t>
      </w:r>
    </w:p>
    <w:p w:rsidR="00300921" w:rsidRPr="006D3948" w:rsidRDefault="00300921" w:rsidP="00300921">
      <w:pPr>
        <w:pStyle w:val="ListParagraph1"/>
        <w:numPr>
          <w:ilvl w:val="0"/>
          <w:numId w:val="3"/>
        </w:numPr>
        <w:spacing w:line="360" w:lineRule="auto"/>
        <w:rPr>
          <w:rFonts w:ascii="Times New Roman" w:hAnsi="Times New Roman" w:cs="Times New Roman"/>
          <w:lang w:val="id-ID"/>
        </w:rPr>
      </w:pPr>
      <w:r w:rsidRPr="006D3948">
        <w:rPr>
          <w:rFonts w:ascii="Times New Roman" w:hAnsi="Times New Roman" w:cs="Times New Roman"/>
          <w:lang w:val="id-ID"/>
        </w:rPr>
        <w:t>Bidang Pengembangan Kompetensi Teknis;</w:t>
      </w:r>
    </w:p>
    <w:p w:rsidR="00300921" w:rsidRPr="006D3948" w:rsidRDefault="00300921" w:rsidP="00300921">
      <w:pPr>
        <w:pStyle w:val="ListParagraph1"/>
        <w:numPr>
          <w:ilvl w:val="0"/>
          <w:numId w:val="3"/>
        </w:numPr>
        <w:spacing w:line="360" w:lineRule="auto"/>
        <w:rPr>
          <w:rFonts w:ascii="Times New Roman" w:hAnsi="Times New Roman" w:cs="Times New Roman"/>
          <w:lang w:val="id-ID"/>
        </w:rPr>
      </w:pPr>
      <w:r w:rsidRPr="006D3948">
        <w:rPr>
          <w:rFonts w:ascii="Times New Roman" w:hAnsi="Times New Roman" w:cs="Times New Roman"/>
          <w:lang w:val="id-ID"/>
        </w:rPr>
        <w:t>Bidang Pengembangan Kompetensi Jabatan Fungsional;</w:t>
      </w:r>
    </w:p>
    <w:p w:rsidR="00300921" w:rsidRPr="006D3948" w:rsidRDefault="00300921" w:rsidP="00300921">
      <w:pPr>
        <w:pStyle w:val="ListParagraph1"/>
        <w:numPr>
          <w:ilvl w:val="0"/>
          <w:numId w:val="3"/>
        </w:numPr>
        <w:spacing w:line="360" w:lineRule="auto"/>
        <w:rPr>
          <w:rFonts w:ascii="Times New Roman" w:hAnsi="Times New Roman" w:cs="Times New Roman"/>
          <w:lang w:val="id-ID"/>
        </w:rPr>
      </w:pPr>
      <w:r w:rsidRPr="006D3948">
        <w:rPr>
          <w:rFonts w:ascii="Times New Roman" w:hAnsi="Times New Roman" w:cs="Times New Roman"/>
          <w:lang w:val="id-ID"/>
        </w:rPr>
        <w:t>Bidang Pengembangan Kompetensi Manajerial;</w:t>
      </w:r>
    </w:p>
    <w:p w:rsidR="00300921" w:rsidRPr="006D3948" w:rsidRDefault="00300921" w:rsidP="00300921">
      <w:pPr>
        <w:pStyle w:val="ListParagraph1"/>
        <w:numPr>
          <w:ilvl w:val="0"/>
          <w:numId w:val="3"/>
        </w:numPr>
        <w:spacing w:line="360" w:lineRule="auto"/>
        <w:rPr>
          <w:rFonts w:ascii="Times New Roman" w:hAnsi="Times New Roman" w:cs="Times New Roman"/>
          <w:lang w:val="id-ID"/>
        </w:rPr>
      </w:pPr>
      <w:r w:rsidRPr="006D3948">
        <w:rPr>
          <w:rFonts w:ascii="Times New Roman" w:hAnsi="Times New Roman" w:cs="Times New Roman"/>
          <w:lang w:val="id-ID"/>
        </w:rPr>
        <w:t>Kelompok Jabatan Fungsional.</w:t>
      </w:r>
    </w:p>
    <w:p w:rsidR="00300921" w:rsidRPr="006D3948" w:rsidRDefault="00300921" w:rsidP="00300921">
      <w:pPr>
        <w:pStyle w:val="ListParagraph1"/>
        <w:spacing w:line="360" w:lineRule="auto"/>
        <w:ind w:left="360" w:firstLine="0"/>
        <w:rPr>
          <w:rFonts w:ascii="Times New Roman" w:hAnsi="Times New Roman" w:cs="Times New Roman"/>
          <w:lang w:val="id-ID"/>
        </w:rPr>
      </w:pPr>
    </w:p>
    <w:p w:rsidR="006D3948" w:rsidRDefault="006D3948" w:rsidP="00300921">
      <w:pPr>
        <w:pStyle w:val="ListParagraph1"/>
        <w:spacing w:line="360" w:lineRule="auto"/>
        <w:ind w:left="0" w:firstLineChars="183" w:firstLine="441"/>
        <w:rPr>
          <w:rFonts w:ascii="Times New Roman" w:hAnsi="Times New Roman" w:cs="Times New Roman"/>
          <w:b/>
          <w:bCs/>
          <w:lang w:val="en-ID"/>
        </w:rPr>
      </w:pPr>
    </w:p>
    <w:p w:rsidR="00300921" w:rsidRPr="006D3948" w:rsidRDefault="00300921" w:rsidP="00300921">
      <w:pPr>
        <w:pStyle w:val="ListParagraph1"/>
        <w:spacing w:line="360" w:lineRule="auto"/>
        <w:ind w:left="0" w:firstLineChars="183" w:firstLine="441"/>
        <w:rPr>
          <w:rFonts w:ascii="Times New Roman" w:hAnsi="Times New Roman" w:cs="Times New Roman"/>
          <w:b/>
          <w:bCs/>
          <w:lang w:val="id-ID"/>
        </w:rPr>
      </w:pPr>
      <w:r w:rsidRPr="006D3948">
        <w:rPr>
          <w:rFonts w:ascii="Times New Roman" w:hAnsi="Times New Roman" w:cs="Times New Roman"/>
          <w:b/>
          <w:bCs/>
          <w:lang w:val="id-ID"/>
        </w:rPr>
        <w:lastRenderedPageBreak/>
        <w:t>Tugas dan Fungsi</w:t>
      </w:r>
    </w:p>
    <w:p w:rsidR="00300921" w:rsidRPr="006D3948" w:rsidRDefault="00300921" w:rsidP="00300921">
      <w:pPr>
        <w:pStyle w:val="ListParagraph1"/>
        <w:numPr>
          <w:ilvl w:val="0"/>
          <w:numId w:val="4"/>
        </w:numPr>
        <w:spacing w:line="360" w:lineRule="auto"/>
        <w:rPr>
          <w:rFonts w:ascii="Times New Roman" w:hAnsi="Times New Roman" w:cs="Times New Roman"/>
          <w:b/>
          <w:lang w:val="id-ID"/>
        </w:rPr>
      </w:pPr>
      <w:r w:rsidRPr="006D3948">
        <w:rPr>
          <w:rFonts w:ascii="Times New Roman" w:hAnsi="Times New Roman" w:cs="Times New Roman"/>
          <w:b/>
          <w:lang w:val="id-ID"/>
        </w:rPr>
        <w:t>SEKRETARIAT</w:t>
      </w:r>
    </w:p>
    <w:p w:rsidR="00300921" w:rsidRPr="006D3948" w:rsidRDefault="00300921" w:rsidP="00300921">
      <w:pPr>
        <w:pStyle w:val="BodyText"/>
        <w:spacing w:line="360" w:lineRule="auto"/>
        <w:ind w:left="840" w:firstLine="420"/>
        <w:jc w:val="both"/>
        <w:rPr>
          <w:rFonts w:ascii="Times New Roman" w:hAnsi="Times New Roman" w:cs="Times New Roman"/>
          <w:iCs/>
          <w:sz w:val="24"/>
          <w:lang w:val="id-ID"/>
        </w:rPr>
      </w:pPr>
      <w:r w:rsidRPr="006D3948">
        <w:rPr>
          <w:rFonts w:ascii="Times New Roman" w:hAnsi="Times New Roman" w:cs="Times New Roman"/>
          <w:sz w:val="24"/>
          <w:lang w:val="id-ID"/>
        </w:rPr>
        <w:t>Sekretariat mempunyai tugas memberikan pelayanan administratif dan teknis kepada semua unsur di lingkungan Badan Pengembangan Sumber Daya Manusia Provinsi</w:t>
      </w:r>
      <w:r w:rsidRPr="006D3948">
        <w:rPr>
          <w:rFonts w:ascii="Times New Roman" w:hAnsi="Times New Roman" w:cs="Times New Roman"/>
          <w:iCs/>
          <w:sz w:val="24"/>
          <w:lang w:val="id-ID"/>
        </w:rPr>
        <w:t>.</w:t>
      </w:r>
      <w:r w:rsidRPr="006D3948">
        <w:rPr>
          <w:rFonts w:ascii="Times New Roman" w:hAnsi="Times New Roman" w:cs="Times New Roman"/>
          <w:sz w:val="24"/>
          <w:lang w:val="id-ID"/>
        </w:rPr>
        <w:t xml:space="preserve"> Sekretariat dalam melaksanakan tugas menyelenggarakan fungsi:</w:t>
      </w:r>
    </w:p>
    <w:p w:rsidR="00300921" w:rsidRPr="006D3948" w:rsidRDefault="00300921" w:rsidP="00300921">
      <w:pPr>
        <w:pStyle w:val="ListParagraph1"/>
        <w:numPr>
          <w:ilvl w:val="0"/>
          <w:numId w:val="5"/>
        </w:numPr>
        <w:spacing w:before="40" w:line="360" w:lineRule="auto"/>
        <w:rPr>
          <w:rFonts w:ascii="Times New Roman" w:hAnsi="Times New Roman" w:cs="Times New Roman"/>
          <w:lang w:val="id-ID"/>
        </w:rPr>
      </w:pPr>
      <w:r w:rsidRPr="006D3948">
        <w:rPr>
          <w:rFonts w:ascii="Times New Roman" w:hAnsi="Times New Roman" w:cs="Times New Roman"/>
          <w:lang w:val="id-ID"/>
        </w:rPr>
        <w:t>penyusunan perencanaan, pemantauan, evaluasi, data, pelaporan program dan anggaran pengembangan sumber daya manusia aparatur provinsi;</w:t>
      </w:r>
    </w:p>
    <w:p w:rsidR="00300921" w:rsidRPr="006D3948" w:rsidRDefault="00300921" w:rsidP="00300921">
      <w:pPr>
        <w:pStyle w:val="ListParagraph1"/>
        <w:numPr>
          <w:ilvl w:val="0"/>
          <w:numId w:val="5"/>
        </w:numPr>
        <w:spacing w:before="40" w:line="360" w:lineRule="auto"/>
        <w:rPr>
          <w:rFonts w:ascii="Times New Roman" w:hAnsi="Times New Roman" w:cs="Times New Roman"/>
          <w:lang w:val="id-ID"/>
        </w:rPr>
      </w:pPr>
      <w:r w:rsidRPr="006D3948">
        <w:rPr>
          <w:rFonts w:ascii="Times New Roman" w:hAnsi="Times New Roman" w:cs="Times New Roman"/>
          <w:lang w:val="id-ID"/>
        </w:rPr>
        <w:t>pelaksanaan anggaran, perbendaharaan keuangan, serta pelaporan keuangan dan aset;</w:t>
      </w:r>
    </w:p>
    <w:p w:rsidR="00300921" w:rsidRPr="006D3948" w:rsidRDefault="00300921" w:rsidP="00300921">
      <w:pPr>
        <w:pStyle w:val="ListParagraph1"/>
        <w:numPr>
          <w:ilvl w:val="0"/>
          <w:numId w:val="5"/>
        </w:numPr>
        <w:spacing w:before="40" w:line="360" w:lineRule="auto"/>
        <w:rPr>
          <w:rFonts w:ascii="Times New Roman" w:hAnsi="Times New Roman" w:cs="Times New Roman"/>
          <w:lang w:val="id-ID"/>
        </w:rPr>
      </w:pPr>
      <w:r w:rsidRPr="006D3948">
        <w:rPr>
          <w:rFonts w:ascii="Times New Roman" w:hAnsi="Times New Roman" w:cs="Times New Roman"/>
          <w:lang w:val="id-ID"/>
        </w:rPr>
        <w:t>pengelolaan ketatausahaan, rumah tangga, keamanan dalam, perlengkapan, pengelolaan aset, dan dokumentasi;</w:t>
      </w:r>
    </w:p>
    <w:p w:rsidR="00300921" w:rsidRPr="006D3948" w:rsidRDefault="00300921" w:rsidP="00300921">
      <w:pPr>
        <w:pStyle w:val="ListParagraph1"/>
        <w:numPr>
          <w:ilvl w:val="0"/>
          <w:numId w:val="5"/>
        </w:numPr>
        <w:spacing w:before="40" w:line="360" w:lineRule="auto"/>
        <w:rPr>
          <w:rFonts w:ascii="Times New Roman" w:hAnsi="Times New Roman" w:cs="Times New Roman"/>
          <w:lang w:val="id-ID"/>
        </w:rPr>
      </w:pPr>
      <w:r w:rsidRPr="006D3948">
        <w:rPr>
          <w:rFonts w:ascii="Times New Roman" w:hAnsi="Times New Roman" w:cs="Times New Roman"/>
          <w:lang w:val="id-ID"/>
        </w:rPr>
        <w:t>pengelolaan administrasi kepegawaian dan pembinaan jabatan fungsional, serta evaluasi kinerja Aparatur Sipil Negara; dan</w:t>
      </w:r>
    </w:p>
    <w:p w:rsidR="00300921" w:rsidRPr="006D3948" w:rsidRDefault="00300921" w:rsidP="00300921">
      <w:pPr>
        <w:pStyle w:val="ListParagraph1"/>
        <w:numPr>
          <w:ilvl w:val="0"/>
          <w:numId w:val="5"/>
        </w:numPr>
        <w:spacing w:before="40" w:line="360" w:lineRule="auto"/>
        <w:rPr>
          <w:rFonts w:ascii="Times New Roman" w:hAnsi="Times New Roman" w:cs="Times New Roman"/>
          <w:lang w:val="id-ID"/>
        </w:rPr>
      </w:pPr>
      <w:r w:rsidRPr="006D3948">
        <w:rPr>
          <w:rFonts w:ascii="Times New Roman" w:hAnsi="Times New Roman" w:cs="Times New Roman"/>
          <w:lang w:val="id-ID"/>
        </w:rPr>
        <w:t>pelaksanaan tugas lain yang diberikan oleh Kepala Badan</w:t>
      </w:r>
    </w:p>
    <w:p w:rsidR="00300921" w:rsidRPr="006D3948" w:rsidRDefault="00300921" w:rsidP="00300921">
      <w:pPr>
        <w:pStyle w:val="NoSpacing1"/>
        <w:rPr>
          <w:rFonts w:ascii="Times New Roman" w:eastAsia="SimSun" w:hAnsi="Times New Roman" w:cs="Times New Roman"/>
          <w:sz w:val="24"/>
          <w:szCs w:val="24"/>
          <w:lang w:val="id-ID"/>
        </w:rPr>
      </w:pPr>
    </w:p>
    <w:p w:rsidR="00300921" w:rsidRPr="006D3948" w:rsidRDefault="00300921" w:rsidP="00300921">
      <w:pPr>
        <w:pStyle w:val="BodyText"/>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Sekretariat terdiri atas:</w:t>
      </w:r>
    </w:p>
    <w:p w:rsidR="00300921" w:rsidRPr="006D3948" w:rsidRDefault="00300921" w:rsidP="00300921">
      <w:pPr>
        <w:pStyle w:val="ListParagraph1"/>
        <w:numPr>
          <w:ilvl w:val="0"/>
          <w:numId w:val="6"/>
        </w:numPr>
        <w:spacing w:before="40" w:line="360" w:lineRule="auto"/>
        <w:rPr>
          <w:rFonts w:ascii="Times New Roman" w:hAnsi="Times New Roman" w:cs="Times New Roman"/>
          <w:lang w:val="id-ID"/>
        </w:rPr>
      </w:pPr>
      <w:r w:rsidRPr="006D3948">
        <w:rPr>
          <w:rFonts w:ascii="Times New Roman" w:hAnsi="Times New Roman" w:cs="Times New Roman"/>
          <w:b/>
          <w:lang w:val="id-ID"/>
        </w:rPr>
        <w:t>Sub Bagian Perencanaan</w:t>
      </w:r>
      <w:r w:rsidRPr="006D3948">
        <w:rPr>
          <w:rFonts w:ascii="Times New Roman" w:hAnsi="Times New Roman" w:cs="Times New Roman"/>
          <w:lang w:val="id-ID"/>
        </w:rPr>
        <w:t>, mempunyai tugas melakukan penyusunan rencana program, kegiatan, dan anggaran, pemantauan, evaluasi, pengelolaan data, dan penyusunan laporan kinerja program pengembangan sumber daya aparatur provinsi di BPSDM Provinsi Sumatera Barat.</w:t>
      </w:r>
    </w:p>
    <w:p w:rsidR="00300921" w:rsidRPr="006D3948" w:rsidRDefault="00300921" w:rsidP="00300921">
      <w:pPr>
        <w:pStyle w:val="ListParagraph1"/>
        <w:numPr>
          <w:ilvl w:val="0"/>
          <w:numId w:val="6"/>
        </w:numPr>
        <w:spacing w:before="40" w:line="360" w:lineRule="auto"/>
        <w:rPr>
          <w:rFonts w:ascii="Times New Roman" w:hAnsi="Times New Roman" w:cs="Times New Roman"/>
          <w:lang w:val="id-ID"/>
        </w:rPr>
      </w:pPr>
      <w:r w:rsidRPr="006D3948">
        <w:rPr>
          <w:rFonts w:ascii="Times New Roman" w:hAnsi="Times New Roman" w:cs="Times New Roman"/>
          <w:b/>
          <w:lang w:val="id-ID"/>
        </w:rPr>
        <w:t>Sub Bagian Keuangan</w:t>
      </w:r>
      <w:r w:rsidRPr="006D3948">
        <w:rPr>
          <w:rFonts w:ascii="Times New Roman" w:hAnsi="Times New Roman" w:cs="Times New Roman"/>
          <w:lang w:val="id-ID"/>
        </w:rPr>
        <w:t>, mempunyai tugas melakukan pelaksanaan anggaran, perbendaharaan keuangan, penyusunan bahan tindak lanjut hasil pemeriksaan, pengelolaan dan penyiapan bahan verifikasi, urusan akuntansi, serta pelaporan keuangan dan aset.</w:t>
      </w:r>
    </w:p>
    <w:p w:rsidR="00300921" w:rsidRPr="006D3948" w:rsidRDefault="00300921" w:rsidP="00300921">
      <w:pPr>
        <w:pStyle w:val="ListParagraph1"/>
        <w:numPr>
          <w:ilvl w:val="0"/>
          <w:numId w:val="6"/>
        </w:numPr>
        <w:spacing w:before="40" w:line="360" w:lineRule="auto"/>
        <w:rPr>
          <w:rFonts w:ascii="Times New Roman" w:hAnsi="Times New Roman" w:cs="Times New Roman"/>
          <w:lang w:val="id-ID"/>
        </w:rPr>
      </w:pPr>
      <w:r w:rsidRPr="006D3948">
        <w:rPr>
          <w:rFonts w:ascii="Times New Roman" w:hAnsi="Times New Roman" w:cs="Times New Roman"/>
          <w:b/>
          <w:lang w:val="id-ID"/>
        </w:rPr>
        <w:t>Sub Bagian Umum dan Kepegawaian</w:t>
      </w:r>
      <w:r w:rsidRPr="006D3948">
        <w:rPr>
          <w:rFonts w:ascii="Times New Roman" w:hAnsi="Times New Roman" w:cs="Times New Roman"/>
          <w:lang w:val="id-ID"/>
        </w:rPr>
        <w:t>, mempunyai tugas melakukan urusan surat menyurat, pelaksanaan kearsipan dan ekspedisi, pengelolaan urusan rumah tangga dan perlengkapan, pengelolaan aset, informasi, dan dokumentasi, serta pengelolaan urusan administrasi kepegawaian, pembinaan jabatan fungsional, dan evaluasi kinerja Aparatur Sipil Negara.</w:t>
      </w:r>
    </w:p>
    <w:p w:rsidR="00300921" w:rsidRPr="006D3948" w:rsidRDefault="00300921" w:rsidP="00300921">
      <w:pPr>
        <w:ind w:left="1497"/>
        <w:rPr>
          <w:rFonts w:ascii="Times New Roman" w:hAnsi="Times New Roman"/>
          <w:sz w:val="24"/>
          <w:szCs w:val="24"/>
        </w:rPr>
      </w:pPr>
      <w:r w:rsidRPr="006D3948">
        <w:rPr>
          <w:rFonts w:ascii="Times New Roman" w:hAnsi="Times New Roman"/>
          <w:b/>
          <w:sz w:val="24"/>
          <w:szCs w:val="24"/>
        </w:rPr>
        <w:tab/>
      </w:r>
    </w:p>
    <w:p w:rsidR="00300921" w:rsidRPr="006D3948" w:rsidRDefault="00300921" w:rsidP="00300921">
      <w:pPr>
        <w:pStyle w:val="ListParagraph1"/>
        <w:numPr>
          <w:ilvl w:val="0"/>
          <w:numId w:val="4"/>
        </w:numPr>
        <w:spacing w:line="360" w:lineRule="auto"/>
        <w:rPr>
          <w:rFonts w:ascii="Times New Roman" w:hAnsi="Times New Roman" w:cs="Times New Roman"/>
          <w:b/>
          <w:lang w:val="id-ID"/>
        </w:rPr>
      </w:pPr>
      <w:r w:rsidRPr="006D3948">
        <w:rPr>
          <w:rFonts w:ascii="Times New Roman" w:hAnsi="Times New Roman" w:cs="Times New Roman"/>
          <w:b/>
          <w:lang w:val="id-ID"/>
        </w:rPr>
        <w:t>BIDANG SERTIFIKASI KOMPETENSI DAN PENGELOLAAN KELEMBAGAAN</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lastRenderedPageBreak/>
        <w:t xml:space="preserve">Bidang Sertifikasi Kompetensi dan Pengelolaan Kelembagaan mempunyai tugas melaksanakan pengelolaan sertifikasi kompetensi di tingkat provinsi, kelembagaan, tenaga pengembang kompetensi, sumber belajar, dan kerjasama antara lembaga. </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Sertifikasi Kompetensi dan Pengelolaan Kelembagaan dalam melaksanakan tugas, menyelenggarakan fungsi:</w:t>
      </w:r>
    </w:p>
    <w:p w:rsidR="00300921" w:rsidRPr="006D3948" w:rsidRDefault="00300921" w:rsidP="00300921">
      <w:pPr>
        <w:pStyle w:val="ListParagraph1"/>
        <w:numPr>
          <w:ilvl w:val="0"/>
          <w:numId w:val="7"/>
        </w:numPr>
        <w:spacing w:line="360" w:lineRule="auto"/>
        <w:rPr>
          <w:rFonts w:ascii="Times New Roman" w:hAnsi="Times New Roman" w:cs="Times New Roman"/>
          <w:lang w:val="id-ID"/>
        </w:rPr>
      </w:pPr>
      <w:r w:rsidRPr="006D3948">
        <w:rPr>
          <w:rFonts w:ascii="Times New Roman" w:hAnsi="Times New Roman" w:cs="Times New Roman"/>
          <w:lang w:val="id-ID"/>
        </w:rPr>
        <w:t>penyusunan kebijakan teknis dan rencana sertifikasi kompetensi, pengelolaan kelembagaan, tenaga pengembang kompetensi, sumber belajar, dan kerjasama;</w:t>
      </w:r>
    </w:p>
    <w:p w:rsidR="00300921" w:rsidRPr="006D3948" w:rsidRDefault="00300921" w:rsidP="00300921">
      <w:pPr>
        <w:pStyle w:val="ListParagraph1"/>
        <w:numPr>
          <w:ilvl w:val="0"/>
          <w:numId w:val="7"/>
        </w:numPr>
        <w:spacing w:line="360" w:lineRule="auto"/>
        <w:rPr>
          <w:rFonts w:ascii="Times New Roman" w:hAnsi="Times New Roman" w:cs="Times New Roman"/>
          <w:lang w:val="id-ID"/>
        </w:rPr>
      </w:pPr>
      <w:r w:rsidRPr="006D3948">
        <w:rPr>
          <w:rFonts w:ascii="Times New Roman" w:hAnsi="Times New Roman" w:cs="Times New Roman"/>
          <w:lang w:val="id-ID"/>
        </w:rPr>
        <w:t>pengelolaan lembaga sertifikasi penyelenggara pemerintahan dalam negeri provinsi;</w:t>
      </w:r>
    </w:p>
    <w:p w:rsidR="00300921" w:rsidRPr="006D3948" w:rsidRDefault="00300921" w:rsidP="00300921">
      <w:pPr>
        <w:pStyle w:val="ListParagraph1"/>
        <w:numPr>
          <w:ilvl w:val="0"/>
          <w:numId w:val="7"/>
        </w:numPr>
        <w:spacing w:line="360" w:lineRule="auto"/>
        <w:rPr>
          <w:rFonts w:ascii="Times New Roman" w:hAnsi="Times New Roman" w:cs="Times New Roman"/>
          <w:lang w:val="id-ID"/>
        </w:rPr>
      </w:pPr>
      <w:r w:rsidRPr="006D3948">
        <w:rPr>
          <w:rFonts w:ascii="Times New Roman" w:hAnsi="Times New Roman" w:cs="Times New Roman"/>
          <w:lang w:val="id-ID"/>
        </w:rPr>
        <w:t>pelaksanaan sertifikasi kompetensi di lingkungan pemerintah provinsi;</w:t>
      </w:r>
    </w:p>
    <w:p w:rsidR="00300921" w:rsidRPr="006D3948" w:rsidRDefault="00300921" w:rsidP="00300921">
      <w:pPr>
        <w:pStyle w:val="ListParagraph1"/>
        <w:numPr>
          <w:ilvl w:val="0"/>
          <w:numId w:val="7"/>
        </w:numPr>
        <w:spacing w:line="360" w:lineRule="auto"/>
        <w:rPr>
          <w:rFonts w:ascii="Times New Roman" w:hAnsi="Times New Roman" w:cs="Times New Roman"/>
          <w:lang w:val="id-ID"/>
        </w:rPr>
      </w:pPr>
      <w:r w:rsidRPr="006D3948">
        <w:rPr>
          <w:rFonts w:ascii="Times New Roman" w:hAnsi="Times New Roman" w:cs="Times New Roman"/>
          <w:lang w:val="id-ID"/>
        </w:rPr>
        <w:t>pengelolaan kelembagaan, tenaga pengembang kompetensi, dan sumber belajar;</w:t>
      </w:r>
    </w:p>
    <w:p w:rsidR="00300921" w:rsidRPr="006D3948" w:rsidRDefault="00300921" w:rsidP="00300921">
      <w:pPr>
        <w:pStyle w:val="ListParagraph1"/>
        <w:numPr>
          <w:ilvl w:val="0"/>
          <w:numId w:val="7"/>
        </w:numPr>
        <w:spacing w:line="360" w:lineRule="auto"/>
        <w:rPr>
          <w:rFonts w:ascii="Times New Roman" w:hAnsi="Times New Roman" w:cs="Times New Roman"/>
          <w:lang w:val="id-ID"/>
        </w:rPr>
      </w:pPr>
      <w:r w:rsidRPr="006D3948">
        <w:rPr>
          <w:rFonts w:ascii="Times New Roman" w:hAnsi="Times New Roman" w:cs="Times New Roman"/>
          <w:lang w:val="id-ID"/>
        </w:rPr>
        <w:t>pelaksanaan kerjasama antar lembaga, pendidikan formal, dan pendidikan kepamongprajaan;</w:t>
      </w:r>
    </w:p>
    <w:p w:rsidR="00300921" w:rsidRPr="006D3948" w:rsidRDefault="00300921" w:rsidP="00300921">
      <w:pPr>
        <w:pStyle w:val="ListParagraph1"/>
        <w:numPr>
          <w:ilvl w:val="0"/>
          <w:numId w:val="7"/>
        </w:numPr>
        <w:spacing w:line="360" w:lineRule="auto"/>
        <w:rPr>
          <w:rFonts w:ascii="Times New Roman" w:hAnsi="Times New Roman" w:cs="Times New Roman"/>
          <w:lang w:val="id-ID"/>
        </w:rPr>
      </w:pPr>
      <w:r w:rsidRPr="006D3948">
        <w:rPr>
          <w:rFonts w:ascii="Times New Roman" w:hAnsi="Times New Roman" w:cs="Times New Roman"/>
          <w:lang w:val="id-ID"/>
        </w:rPr>
        <w:t>pembinaan, pengkoordinasian, fasilitasi, pemantauan, evaluasi, dan pelaporan pelaksanaan sertifikasi, pengelolaan kelembagaan dan tenaga pengembang kompetensi, pengelolaan sumber belajar dan kerjasama; dan</w:t>
      </w:r>
    </w:p>
    <w:p w:rsidR="00300921" w:rsidRPr="006D3948" w:rsidRDefault="00300921" w:rsidP="00300921">
      <w:pPr>
        <w:pStyle w:val="ListParagraph1"/>
        <w:numPr>
          <w:ilvl w:val="0"/>
          <w:numId w:val="7"/>
        </w:numPr>
        <w:spacing w:line="360" w:lineRule="auto"/>
        <w:rPr>
          <w:rFonts w:ascii="Times New Roman" w:hAnsi="Times New Roman" w:cs="Times New Roman"/>
          <w:lang w:val="id-ID"/>
        </w:rPr>
      </w:pPr>
      <w:r w:rsidRPr="006D3948">
        <w:rPr>
          <w:rFonts w:ascii="Times New Roman" w:hAnsi="Times New Roman" w:cs="Times New Roman"/>
          <w:lang w:val="id-ID"/>
        </w:rPr>
        <w:t>pelaksanaan tugas lain yang diberikan oleh Kepala Badan.</w:t>
      </w:r>
    </w:p>
    <w:p w:rsidR="00300921" w:rsidRPr="006D3948" w:rsidRDefault="00300921" w:rsidP="00300921">
      <w:pPr>
        <w:pStyle w:val="BodyText"/>
        <w:spacing w:line="360" w:lineRule="auto"/>
        <w:ind w:left="780"/>
        <w:jc w:val="both"/>
        <w:rPr>
          <w:rFonts w:ascii="Times New Roman" w:hAnsi="Times New Roman" w:cs="Times New Roman"/>
          <w:sz w:val="24"/>
          <w:lang w:val="id-ID"/>
        </w:rPr>
      </w:pP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Sertifikasi Kompetensi dan Pengelolaan Kelembagaan terdiri atas:</w:t>
      </w:r>
    </w:p>
    <w:p w:rsidR="00300921" w:rsidRPr="006D3948" w:rsidRDefault="00300921" w:rsidP="00300921">
      <w:pPr>
        <w:pStyle w:val="ListParagraph1"/>
        <w:numPr>
          <w:ilvl w:val="0"/>
          <w:numId w:val="8"/>
        </w:numPr>
        <w:spacing w:before="40" w:line="360" w:lineRule="auto"/>
        <w:rPr>
          <w:rFonts w:ascii="Times New Roman" w:hAnsi="Times New Roman" w:cs="Times New Roman"/>
          <w:lang w:val="id-ID"/>
        </w:rPr>
      </w:pPr>
      <w:r w:rsidRPr="006D3948">
        <w:rPr>
          <w:rFonts w:ascii="Times New Roman" w:hAnsi="Times New Roman" w:cs="Times New Roman"/>
          <w:b/>
          <w:lang w:val="id-ID"/>
        </w:rPr>
        <w:t>Subbidang Sertifikasi Kompetensi</w:t>
      </w:r>
      <w:r w:rsidRPr="006D3948">
        <w:rPr>
          <w:rFonts w:ascii="Times New Roman" w:hAnsi="Times New Roman" w:cs="Times New Roman"/>
          <w:lang w:val="id-ID"/>
        </w:rPr>
        <w:t>, mempunyai tugas melakukan penyiapan bahan penyusunan kebijakan teknis dan rencana sertifikasi kompetensi, pengelolaan lembaga sertifikasi penyelenggara pemerintahan provinsi, pelaksanaan sertifikasi kompetensi di lingkungan pemerintah provinsi dan memfasilitasi sertifikasi kompetensi di lingkungan Pemerintah Kab/Kota, serta pembinaan, pengkoordinasian, fasilitasi, pemantauan, evaluasi, dan pelaporan pelaksanaan sertifikasi kompetensi.</w:t>
      </w:r>
    </w:p>
    <w:p w:rsidR="00300921" w:rsidRPr="006D3948" w:rsidRDefault="00300921" w:rsidP="00300921">
      <w:pPr>
        <w:pStyle w:val="ListParagraph1"/>
        <w:numPr>
          <w:ilvl w:val="0"/>
          <w:numId w:val="8"/>
        </w:numPr>
        <w:spacing w:before="40" w:line="360" w:lineRule="auto"/>
        <w:rPr>
          <w:rFonts w:ascii="Times New Roman" w:hAnsi="Times New Roman" w:cs="Times New Roman"/>
          <w:lang w:val="id-ID"/>
        </w:rPr>
      </w:pPr>
      <w:r w:rsidRPr="006D3948">
        <w:rPr>
          <w:rFonts w:ascii="Times New Roman" w:hAnsi="Times New Roman" w:cs="Times New Roman"/>
          <w:b/>
          <w:lang w:val="id-ID"/>
        </w:rPr>
        <w:t>Subbidang Pengelolaan Kelembagaan dan Tenaga Pengembang Kompetensi</w:t>
      </w:r>
      <w:r w:rsidRPr="006D3948">
        <w:rPr>
          <w:rFonts w:ascii="Times New Roman" w:hAnsi="Times New Roman" w:cs="Times New Roman"/>
          <w:lang w:val="id-ID"/>
        </w:rPr>
        <w:t>, mempunyai tugas melakukan penyiapan bahan penyusunan kebijakan teknis dan rencana pengelolaan kelembagaan, pengembangan kompetensi bagi tenaga pengembang kompetensi, serta pembinaan, pengkoordinasian, fasilitasi, pemantauan, evaluasi, dan pelaporan pelaksanaan pengelolaan kelembagaan dan tenaga pengembang kompetensi.</w:t>
      </w:r>
    </w:p>
    <w:p w:rsidR="00300921" w:rsidRPr="006D3948" w:rsidRDefault="00300921" w:rsidP="00300921">
      <w:pPr>
        <w:pStyle w:val="ListParagraph1"/>
        <w:numPr>
          <w:ilvl w:val="0"/>
          <w:numId w:val="8"/>
        </w:numPr>
        <w:spacing w:before="40" w:line="360" w:lineRule="auto"/>
        <w:rPr>
          <w:rFonts w:ascii="Times New Roman" w:hAnsi="Times New Roman" w:cs="Times New Roman"/>
          <w:lang w:val="id-ID"/>
        </w:rPr>
      </w:pPr>
      <w:r w:rsidRPr="006D3948">
        <w:rPr>
          <w:rFonts w:ascii="Times New Roman" w:hAnsi="Times New Roman" w:cs="Times New Roman"/>
          <w:b/>
          <w:lang w:val="id-ID"/>
        </w:rPr>
        <w:lastRenderedPageBreak/>
        <w:t>Subbidang Pengelolaan Sumber Belajar dan Kerjasama</w:t>
      </w:r>
      <w:r w:rsidRPr="006D3948">
        <w:rPr>
          <w:rFonts w:ascii="Times New Roman" w:hAnsi="Times New Roman" w:cs="Times New Roman"/>
          <w:lang w:val="id-ID"/>
        </w:rPr>
        <w:t>, mempunyai tugas melakukan penyiapan bahan penyusunan kebijakan teknis dan rencana pengelolaan sumber belajar, termasuk perpustakaan dan laboratorium, penyiapan dan pelaksanaan kerjasama antar lembaga, pendidikan formal, pendidikan kepamongprajaan, serta pembinaan, pengkoordinasian, fasilitasi, pemantauan, evaluasi, dan pelaporan pelaksanaan pengelolaan sumber belajar dan kerjasama antar lembaga.</w:t>
      </w:r>
    </w:p>
    <w:p w:rsidR="00300921" w:rsidRPr="006D3948" w:rsidRDefault="00300921" w:rsidP="00300921">
      <w:pPr>
        <w:pStyle w:val="NoSpacing1"/>
        <w:rPr>
          <w:rFonts w:ascii="Times New Roman" w:hAnsi="Times New Roman" w:cs="Times New Roman"/>
          <w:sz w:val="24"/>
          <w:szCs w:val="24"/>
          <w:lang w:val="id-ID"/>
        </w:rPr>
      </w:pPr>
    </w:p>
    <w:p w:rsidR="00300921" w:rsidRPr="006D3948" w:rsidRDefault="00300921" w:rsidP="00300921">
      <w:pPr>
        <w:pStyle w:val="ListParagraph1"/>
        <w:numPr>
          <w:ilvl w:val="0"/>
          <w:numId w:val="4"/>
        </w:numPr>
        <w:spacing w:line="360" w:lineRule="auto"/>
        <w:rPr>
          <w:rFonts w:ascii="Times New Roman" w:hAnsi="Times New Roman" w:cs="Times New Roman"/>
          <w:b/>
          <w:lang w:val="id-ID"/>
        </w:rPr>
      </w:pPr>
      <w:r w:rsidRPr="006D3948">
        <w:rPr>
          <w:rFonts w:ascii="Times New Roman" w:hAnsi="Times New Roman" w:cs="Times New Roman"/>
          <w:b/>
          <w:lang w:val="id-ID"/>
        </w:rPr>
        <w:t>BIDANG PENGEMBANGAN KOMPETENSI TEKNIS</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Teknis mempunyai tugas melaksanakan penyusunan kebijakan teknis, rencana, pelaksanaan, pembinaan, fasilitasi, pemantauan, evaluasi, dan pelaporan di bidang pengembangan kompetensi teknis.</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Teknis dalam melaksanakan tugas, menyelenggarakan fungsi:</w:t>
      </w:r>
    </w:p>
    <w:p w:rsidR="00300921" w:rsidRPr="006D3948" w:rsidRDefault="00300921" w:rsidP="00300921">
      <w:pPr>
        <w:pStyle w:val="BodyText"/>
        <w:numPr>
          <w:ilvl w:val="0"/>
          <w:numId w:val="9"/>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penyusunan kebijakan teknis dan rencana pengembangan kompetensi teknis;</w:t>
      </w:r>
    </w:p>
    <w:p w:rsidR="00300921" w:rsidRPr="006D3948" w:rsidRDefault="00300921" w:rsidP="00300921">
      <w:pPr>
        <w:pStyle w:val="BodyText"/>
        <w:numPr>
          <w:ilvl w:val="0"/>
          <w:numId w:val="9"/>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 xml:space="preserve">penyusunan standar perangkat pembelajaran pemerintahan bagi jabatan administrasi penyelenggara urusan pemerintahan daerah dan instansi vertikal lainnya; </w:t>
      </w:r>
    </w:p>
    <w:p w:rsidR="00300921" w:rsidRPr="006D3948" w:rsidRDefault="00300921" w:rsidP="00300921">
      <w:pPr>
        <w:pStyle w:val="BodyText"/>
        <w:numPr>
          <w:ilvl w:val="0"/>
          <w:numId w:val="9"/>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penyelenggaraan pengembangan kompetensi bagi jabatan administrasi penyelenggara urusan pemerintahan daerah dan instansi vertikal lainnya;</w:t>
      </w:r>
    </w:p>
    <w:p w:rsidR="00300921" w:rsidRPr="006D3948" w:rsidRDefault="00300921" w:rsidP="00300921">
      <w:pPr>
        <w:pStyle w:val="BodyText"/>
        <w:numPr>
          <w:ilvl w:val="0"/>
          <w:numId w:val="9"/>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 xml:space="preserve">pembinaan, pengkoordinasian, fasilitasi, pemantauan, evaluasi, dan pelaporan pengembangan kompetensi bagi jabatan administrasi penyelenggara urusan pemerintahan daerah dan instansi vertikal lainnya; dan </w:t>
      </w:r>
    </w:p>
    <w:p w:rsidR="00300921" w:rsidRPr="006D3948" w:rsidRDefault="00300921" w:rsidP="00300921">
      <w:pPr>
        <w:pStyle w:val="BodyText"/>
        <w:numPr>
          <w:ilvl w:val="0"/>
          <w:numId w:val="9"/>
        </w:numPr>
        <w:spacing w:line="360" w:lineRule="auto"/>
        <w:jc w:val="both"/>
        <w:rPr>
          <w:rFonts w:ascii="Times New Roman" w:eastAsia="SimSun" w:hAnsi="Times New Roman" w:cs="Times New Roman"/>
          <w:sz w:val="24"/>
          <w:lang w:val="id-ID" w:eastAsia="id-ID"/>
        </w:rPr>
      </w:pPr>
      <w:r w:rsidRPr="006D3948">
        <w:rPr>
          <w:rFonts w:ascii="Times New Roman" w:hAnsi="Times New Roman" w:cs="Times New Roman"/>
          <w:sz w:val="24"/>
          <w:lang w:val="id-ID"/>
        </w:rPr>
        <w:t>pelaksanaan tugas lain yang diberika</w:t>
      </w:r>
      <w:r w:rsidRPr="006D3948">
        <w:rPr>
          <w:rFonts w:ascii="Times New Roman" w:eastAsia="SimSun" w:hAnsi="Times New Roman" w:cs="Times New Roman"/>
          <w:sz w:val="24"/>
          <w:lang w:val="id-ID" w:eastAsia="id-ID"/>
        </w:rPr>
        <w:t>n oleh Kepala Badan.</w:t>
      </w:r>
    </w:p>
    <w:p w:rsidR="00300921" w:rsidRPr="006D3948" w:rsidRDefault="00300921" w:rsidP="00300921">
      <w:pPr>
        <w:pStyle w:val="BodyText"/>
        <w:spacing w:line="360" w:lineRule="auto"/>
        <w:ind w:left="780"/>
        <w:jc w:val="both"/>
        <w:rPr>
          <w:rFonts w:ascii="Times New Roman" w:hAnsi="Times New Roman" w:cs="Times New Roman"/>
          <w:sz w:val="24"/>
          <w:lang w:val="id-ID"/>
        </w:rPr>
      </w:pP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Teknis terdiri atas:</w:t>
      </w:r>
    </w:p>
    <w:p w:rsidR="00300921" w:rsidRPr="006D3948" w:rsidRDefault="00300921" w:rsidP="00300921">
      <w:pPr>
        <w:pStyle w:val="ListParagraph1"/>
        <w:numPr>
          <w:ilvl w:val="0"/>
          <w:numId w:val="10"/>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Pengembangan Kompetensi Teknis Umum</w:t>
      </w:r>
      <w:r w:rsidRPr="006D3948">
        <w:rPr>
          <w:rFonts w:ascii="Times New Roman" w:hAnsi="Times New Roman" w:cs="Times New Roman"/>
          <w:lang w:val="id-ID"/>
        </w:rPr>
        <w:t>, mempunyai tugas melakukan penyiapan bahan penyusunan kebijakan teknis dan rencana penyusunan standar perangkat pembelajaran pemerintahan dalam negeri, penyelenggaraan pengembangan kompetensi, serta pembinaan, pengkoordinasian, fasilitasi, pemantauan, evaluasi dan pelaporan pengembangan kompetensi teknis umum.</w:t>
      </w:r>
    </w:p>
    <w:p w:rsidR="00300921" w:rsidRPr="006D3948" w:rsidRDefault="00300921" w:rsidP="00300921">
      <w:pPr>
        <w:pStyle w:val="ListParagraph1"/>
        <w:numPr>
          <w:ilvl w:val="0"/>
          <w:numId w:val="10"/>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Pengembangan Kompetensi Teknis Inti</w:t>
      </w:r>
      <w:r w:rsidRPr="006D3948">
        <w:rPr>
          <w:rFonts w:ascii="Times New Roman" w:hAnsi="Times New Roman" w:cs="Times New Roman"/>
          <w:lang w:val="id-ID"/>
        </w:rPr>
        <w:t xml:space="preserve">, mempunyai tugas melakukan penyiapan bahan penyusunan kebijakan teknis dan rencana penyusunan </w:t>
      </w:r>
      <w:r w:rsidRPr="006D3948">
        <w:rPr>
          <w:rFonts w:ascii="Times New Roman" w:hAnsi="Times New Roman" w:cs="Times New Roman"/>
          <w:lang w:val="id-ID"/>
        </w:rPr>
        <w:lastRenderedPageBreak/>
        <w:t>standar perangkat pembelajaran pemerintahan dalam negeri, penyelenggaraan pengembangan kompetensi, serta pembinaan, pengkoordinasian, fasilitasi, pemantauan, evaluasi dan pelaporan pengembangan kompetensi teknis inti.</w:t>
      </w:r>
    </w:p>
    <w:p w:rsidR="00300921" w:rsidRPr="006D3948" w:rsidRDefault="00300921" w:rsidP="00300921">
      <w:pPr>
        <w:pStyle w:val="ListParagraph1"/>
        <w:numPr>
          <w:ilvl w:val="0"/>
          <w:numId w:val="10"/>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Pengembangan Kompetensi Teknis Pilihan</w:t>
      </w:r>
      <w:r w:rsidRPr="006D3948">
        <w:rPr>
          <w:rFonts w:ascii="Times New Roman" w:hAnsi="Times New Roman" w:cs="Times New Roman"/>
          <w:lang w:val="id-ID"/>
        </w:rPr>
        <w:t>, mempunyai tugas melakukan penyiapan bahan penyusunan kebijakan teknis dan rencana penyusunan standar perangkat pembelajaran pemerintahan dalam negeri, penyelenggaraan pengembangan kompetensi, serta pembinaan, pengkoordinasian, fasilitasi, pemantauan, evaluasi dan pelaporan pengembangan kompetensi teknis pilihan.</w:t>
      </w:r>
    </w:p>
    <w:p w:rsidR="00300921" w:rsidRPr="006D3948" w:rsidRDefault="00300921" w:rsidP="00300921">
      <w:pPr>
        <w:pStyle w:val="ListParagraph1"/>
        <w:spacing w:before="40" w:line="360" w:lineRule="auto"/>
        <w:ind w:left="1140" w:firstLine="0"/>
        <w:rPr>
          <w:rFonts w:ascii="Times New Roman" w:hAnsi="Times New Roman" w:cs="Times New Roman"/>
          <w:lang w:val="id-ID"/>
        </w:rPr>
      </w:pPr>
    </w:p>
    <w:p w:rsidR="00300921" w:rsidRPr="006D3948" w:rsidRDefault="00300921" w:rsidP="00300921">
      <w:pPr>
        <w:pStyle w:val="ListParagraph1"/>
        <w:numPr>
          <w:ilvl w:val="0"/>
          <w:numId w:val="4"/>
        </w:numPr>
        <w:spacing w:line="360" w:lineRule="auto"/>
        <w:rPr>
          <w:rFonts w:ascii="Times New Roman" w:hAnsi="Times New Roman" w:cs="Times New Roman"/>
          <w:b/>
          <w:lang w:val="id-ID"/>
        </w:rPr>
      </w:pPr>
      <w:r w:rsidRPr="006D3948">
        <w:rPr>
          <w:rFonts w:ascii="Times New Roman" w:hAnsi="Times New Roman" w:cs="Times New Roman"/>
          <w:b/>
          <w:lang w:val="id-ID"/>
        </w:rPr>
        <w:t>BIDANG PENGEMBANGAN KOMPETENSI JABATAN FUNGSIONAL</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Jabatan Fungsional mempunyai tugas melaksanakan penyusunan kebijakan teknis, rencana, pelaksanaan, pembinaan, fasilitasi, pemantauan, evaluasi, dan pelaporan di bidang pengembangan kompetensi jabatan fungsional.</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Jabatan Fungsional dalam melaksanakan tugas, menyelenggarakan fungsi:</w:t>
      </w:r>
    </w:p>
    <w:p w:rsidR="00300921" w:rsidRPr="006D3948" w:rsidRDefault="00300921" w:rsidP="00300921">
      <w:pPr>
        <w:pStyle w:val="BodyText"/>
        <w:numPr>
          <w:ilvl w:val="0"/>
          <w:numId w:val="11"/>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penyusunan kebijakan teknis dan rencana pengembangan kompetensi bagi jabatan fungsional;</w:t>
      </w:r>
    </w:p>
    <w:p w:rsidR="00300921" w:rsidRPr="006D3948" w:rsidRDefault="00300921" w:rsidP="00300921">
      <w:pPr>
        <w:pStyle w:val="BodyText"/>
        <w:numPr>
          <w:ilvl w:val="0"/>
          <w:numId w:val="11"/>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 xml:space="preserve">penyusunan standar perangkat pembelajaran jabatan fungsional; </w:t>
      </w:r>
    </w:p>
    <w:p w:rsidR="00300921" w:rsidRPr="006D3948" w:rsidRDefault="00300921" w:rsidP="00300921">
      <w:pPr>
        <w:pStyle w:val="BodyText"/>
        <w:numPr>
          <w:ilvl w:val="0"/>
          <w:numId w:val="11"/>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penyelenggaraan pengembangan kompetensi jabatan fungsional; dan</w:t>
      </w:r>
    </w:p>
    <w:p w:rsidR="00300921" w:rsidRPr="006D3948" w:rsidRDefault="00300921" w:rsidP="00300921">
      <w:pPr>
        <w:pStyle w:val="BodyText"/>
        <w:numPr>
          <w:ilvl w:val="0"/>
          <w:numId w:val="11"/>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pelaksanaan tugas lain yang diberikan oleh Kepala Badan.</w:t>
      </w:r>
    </w:p>
    <w:p w:rsidR="00300921" w:rsidRPr="006D3948" w:rsidRDefault="00300921" w:rsidP="00300921">
      <w:pPr>
        <w:pStyle w:val="BodyText"/>
        <w:spacing w:line="360" w:lineRule="auto"/>
        <w:ind w:left="780"/>
        <w:jc w:val="both"/>
        <w:rPr>
          <w:rFonts w:ascii="Times New Roman" w:hAnsi="Times New Roman" w:cs="Times New Roman"/>
          <w:sz w:val="24"/>
          <w:lang w:val="id-ID"/>
        </w:rPr>
      </w:pP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Jabatan Fungsional terdiri dari</w:t>
      </w:r>
    </w:p>
    <w:p w:rsidR="00300921" w:rsidRPr="006D3948" w:rsidRDefault="00300921" w:rsidP="00300921">
      <w:pPr>
        <w:pStyle w:val="ListParagraph1"/>
        <w:numPr>
          <w:ilvl w:val="0"/>
          <w:numId w:val="12"/>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Pelatihan Pembentukan Jabatan Fungsional</w:t>
      </w:r>
      <w:r w:rsidRPr="006D3948">
        <w:rPr>
          <w:rFonts w:ascii="Times New Roman" w:hAnsi="Times New Roman" w:cs="Times New Roman"/>
          <w:lang w:val="id-ID"/>
        </w:rPr>
        <w:t>, mempunyai tugas melakukan penyiapan bahan penyusunan kebijakan teknis dan rencana penyusunan standar perangkat pembelajaran pemerintahan dalam negeri, penyelenggaraan pengembangan kompetensi, serta pembinaan, pengkoordinasian, fasilitasi, pemantauan, evaluasi, dan pelaporan pengembangan kompetensi bagi jabatan fungsional.</w:t>
      </w:r>
    </w:p>
    <w:p w:rsidR="00300921" w:rsidRPr="006D3948" w:rsidRDefault="00300921" w:rsidP="00300921">
      <w:pPr>
        <w:pStyle w:val="ListParagraph1"/>
        <w:numPr>
          <w:ilvl w:val="0"/>
          <w:numId w:val="12"/>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Pelatihan Penjenjangan Jabatan Fungsional,</w:t>
      </w:r>
      <w:r w:rsidRPr="006D3948">
        <w:rPr>
          <w:rFonts w:ascii="Times New Roman" w:hAnsi="Times New Roman" w:cs="Times New Roman"/>
          <w:lang w:val="id-ID"/>
        </w:rPr>
        <w:t xml:space="preserve"> mempunyai tugas melakukan penyiapan bahan penyusunan kebijakan teknis dan rencana penyusunan </w:t>
      </w:r>
      <w:r w:rsidRPr="006D3948">
        <w:rPr>
          <w:rFonts w:ascii="Times New Roman" w:hAnsi="Times New Roman" w:cs="Times New Roman"/>
          <w:lang w:val="id-ID"/>
        </w:rPr>
        <w:lastRenderedPageBreak/>
        <w:t>standar perangkat pembelajaran pemerintahan dalam negeri, penyelenggaraan pengembangan kompetensi, serta pembinaan, pengkoordinasian, fasilitasi, pemantauan, evaluasi, dan pelaporan pelatihan  penjenjangan jabatan fungsional.</w:t>
      </w:r>
    </w:p>
    <w:p w:rsidR="00300921" w:rsidRPr="006D3948" w:rsidRDefault="00300921" w:rsidP="00300921">
      <w:pPr>
        <w:pStyle w:val="ListParagraph1"/>
        <w:numPr>
          <w:ilvl w:val="0"/>
          <w:numId w:val="12"/>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Pengembangan Kompetensi Teknis Jabatan Fungsional,</w:t>
      </w:r>
      <w:r w:rsidRPr="006D3948">
        <w:rPr>
          <w:rFonts w:ascii="Times New Roman" w:hAnsi="Times New Roman" w:cs="Times New Roman"/>
          <w:lang w:val="id-ID"/>
        </w:rPr>
        <w:t xml:space="preserve"> mempunyai tugas melakukan penyiapan bahan penyusunan kebijakan teknis dan rencana penyusunan standar perangkat pembelajaran pemerintahan dalam negeri, penyelenggaraan pengembangan kompetensi, serta pembinaan, pengkoordinasian, fasilitasi, pemantauan, evaluasi, dan pelaporan pengembangan kompetensi teknis jabatan fungsional.</w:t>
      </w:r>
    </w:p>
    <w:p w:rsidR="00300921" w:rsidRPr="006D3948" w:rsidRDefault="00300921" w:rsidP="00300921">
      <w:pPr>
        <w:ind w:left="1495"/>
        <w:rPr>
          <w:rFonts w:ascii="Times New Roman" w:hAnsi="Times New Roman"/>
          <w:sz w:val="24"/>
          <w:szCs w:val="24"/>
        </w:rPr>
      </w:pPr>
    </w:p>
    <w:p w:rsidR="00300921" w:rsidRPr="006D3948" w:rsidRDefault="00300921" w:rsidP="00300921">
      <w:pPr>
        <w:pStyle w:val="ListParagraph1"/>
        <w:numPr>
          <w:ilvl w:val="0"/>
          <w:numId w:val="4"/>
        </w:numPr>
        <w:spacing w:line="360" w:lineRule="auto"/>
        <w:rPr>
          <w:rFonts w:ascii="Times New Roman" w:hAnsi="Times New Roman" w:cs="Times New Roman"/>
          <w:b/>
          <w:lang w:val="id-ID"/>
        </w:rPr>
      </w:pPr>
      <w:r w:rsidRPr="006D3948">
        <w:rPr>
          <w:rFonts w:ascii="Times New Roman" w:hAnsi="Times New Roman" w:cs="Times New Roman"/>
          <w:lang w:val="id-ID"/>
        </w:rPr>
        <w:t xml:space="preserve"> </w:t>
      </w:r>
      <w:r w:rsidRPr="006D3948">
        <w:rPr>
          <w:rFonts w:ascii="Times New Roman" w:hAnsi="Times New Roman" w:cs="Times New Roman"/>
          <w:b/>
          <w:lang w:val="id-ID"/>
        </w:rPr>
        <w:t>BIDANG PENGEMBANGAN KOMPETENSI MANAJERIAL</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Manajerial mempunyai tugas melaksanakan penyusunan kebijakan teknis, rencana, pelaksanaan, pembinaan, fasilitasi, pemantauan, evaluasi dan pelaporan di bidang pengembangan kompetensi pimpinan daerah, jabatan pimpinan tinggi, kepemimpinan dan prajabatan.</w:t>
      </w: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Manajerial dalam melaksanakan tugas, menyelenggarakan fungsi:</w:t>
      </w:r>
    </w:p>
    <w:p w:rsidR="00300921" w:rsidRPr="006D3948" w:rsidRDefault="00300921" w:rsidP="00300921">
      <w:pPr>
        <w:pStyle w:val="BodyText"/>
        <w:numPr>
          <w:ilvl w:val="0"/>
          <w:numId w:val="13"/>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penyusunan kebijakan teknis dan rencana pengembangan kompetensi pimpinan daerah, jabatan pimpinan tinggi, kepemimpinan dan prajabatan;</w:t>
      </w:r>
    </w:p>
    <w:p w:rsidR="00300921" w:rsidRPr="006D3948" w:rsidRDefault="00300921" w:rsidP="00300921">
      <w:pPr>
        <w:pStyle w:val="BodyText"/>
        <w:numPr>
          <w:ilvl w:val="0"/>
          <w:numId w:val="13"/>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penyusunan standar perangkat pembelajaran pemerintahan dalam negeri bagi pimpinan daerah dan jabatan pimpinan;</w:t>
      </w:r>
    </w:p>
    <w:p w:rsidR="00300921" w:rsidRPr="006D3948" w:rsidRDefault="00300921" w:rsidP="00300921">
      <w:pPr>
        <w:pStyle w:val="BodyText"/>
        <w:numPr>
          <w:ilvl w:val="0"/>
          <w:numId w:val="13"/>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penyelenggaraan pengembangan kompetensi bagi pimpinan daerah dan jabatan pimpinan tinggi, kepemimpinan dan prajabatan;</w:t>
      </w:r>
    </w:p>
    <w:p w:rsidR="00300921" w:rsidRPr="006D3948" w:rsidRDefault="00300921" w:rsidP="00300921">
      <w:pPr>
        <w:pStyle w:val="BodyText"/>
        <w:numPr>
          <w:ilvl w:val="0"/>
          <w:numId w:val="13"/>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pembinaan, pengkoordinasian, fasilitasi, pemantauan, evaluasi, dan pelaporan pengembangan kompetensi pimpinan daerah, jabatan pimpinan tinggi, kepemimpinan dan prajabatan; dan</w:t>
      </w:r>
    </w:p>
    <w:p w:rsidR="00300921" w:rsidRPr="006D3948" w:rsidRDefault="00300921" w:rsidP="00300921">
      <w:pPr>
        <w:pStyle w:val="BodyText"/>
        <w:numPr>
          <w:ilvl w:val="0"/>
          <w:numId w:val="13"/>
        </w:numPr>
        <w:spacing w:line="360" w:lineRule="auto"/>
        <w:jc w:val="both"/>
        <w:rPr>
          <w:rFonts w:ascii="Times New Roman" w:hAnsi="Times New Roman" w:cs="Times New Roman"/>
          <w:sz w:val="24"/>
          <w:lang w:val="id-ID"/>
        </w:rPr>
      </w:pPr>
      <w:r w:rsidRPr="006D3948">
        <w:rPr>
          <w:rFonts w:ascii="Times New Roman" w:hAnsi="Times New Roman" w:cs="Times New Roman"/>
          <w:sz w:val="24"/>
          <w:lang w:val="id-ID"/>
        </w:rPr>
        <w:t>pelaksanaan tugas lain yang diberikan oleh Kepala Badan.</w:t>
      </w:r>
    </w:p>
    <w:p w:rsidR="00300921" w:rsidRPr="006D3948" w:rsidRDefault="00300921" w:rsidP="00300921">
      <w:pPr>
        <w:pStyle w:val="BodyText"/>
        <w:spacing w:line="360" w:lineRule="auto"/>
        <w:ind w:left="780"/>
        <w:jc w:val="both"/>
        <w:rPr>
          <w:rFonts w:ascii="Times New Roman" w:hAnsi="Times New Roman" w:cs="Times New Roman"/>
          <w:sz w:val="24"/>
          <w:lang w:val="id-ID"/>
        </w:rPr>
      </w:pPr>
    </w:p>
    <w:p w:rsidR="00300921" w:rsidRPr="006D3948" w:rsidRDefault="00300921" w:rsidP="00300921">
      <w:pPr>
        <w:pStyle w:val="BodyText"/>
        <w:spacing w:line="360" w:lineRule="auto"/>
        <w:ind w:left="780"/>
        <w:jc w:val="both"/>
        <w:rPr>
          <w:rFonts w:ascii="Times New Roman" w:hAnsi="Times New Roman" w:cs="Times New Roman"/>
          <w:sz w:val="24"/>
          <w:lang w:val="id-ID"/>
        </w:rPr>
      </w:pPr>
      <w:r w:rsidRPr="006D3948">
        <w:rPr>
          <w:rFonts w:ascii="Times New Roman" w:hAnsi="Times New Roman" w:cs="Times New Roman"/>
          <w:sz w:val="24"/>
          <w:lang w:val="id-ID"/>
        </w:rPr>
        <w:t>Bidang Pengembangan Kompetensi Manajerial terdiri atas:</w:t>
      </w:r>
    </w:p>
    <w:p w:rsidR="00300921" w:rsidRPr="006D3948" w:rsidRDefault="00300921" w:rsidP="00300921">
      <w:pPr>
        <w:pStyle w:val="ListParagraph1"/>
        <w:numPr>
          <w:ilvl w:val="0"/>
          <w:numId w:val="14"/>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Pengembangan Kompetensi Pimpinan Daerah dan Jabatan Pimpinan Tinggi</w:t>
      </w:r>
      <w:r w:rsidRPr="006D3948">
        <w:rPr>
          <w:rFonts w:ascii="Times New Roman" w:hAnsi="Times New Roman" w:cs="Times New Roman"/>
          <w:lang w:val="id-ID"/>
        </w:rPr>
        <w:t xml:space="preserve">, mempunyai tugas melakukan penyiapan bahan penyusunan </w:t>
      </w:r>
      <w:r w:rsidRPr="006D3948">
        <w:rPr>
          <w:rFonts w:ascii="Times New Roman" w:hAnsi="Times New Roman" w:cs="Times New Roman"/>
          <w:lang w:val="id-ID"/>
        </w:rPr>
        <w:lastRenderedPageBreak/>
        <w:t>kebijakan teknis dan rencana penyusunan standar perangkat pembelajaran pemerintahan dalam negeri, penyelenggaraan pengembangan kompetensi, serta pembinaan, pengkoordinasian, fasilitasi, pemantauan, evaluasi, dan pelaporan pengembangan kompetensi pimpinan daerah dan jabatan pimpinan tinggi.</w:t>
      </w:r>
    </w:p>
    <w:p w:rsidR="00300921" w:rsidRPr="006D3948" w:rsidRDefault="00300921" w:rsidP="00300921">
      <w:pPr>
        <w:pStyle w:val="ListParagraph1"/>
        <w:numPr>
          <w:ilvl w:val="0"/>
          <w:numId w:val="14"/>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Pengembangan Kompetensi Kepemimpinan,</w:t>
      </w:r>
      <w:r w:rsidRPr="006D3948">
        <w:rPr>
          <w:rFonts w:ascii="Times New Roman" w:hAnsi="Times New Roman" w:cs="Times New Roman"/>
          <w:lang w:val="id-ID"/>
        </w:rPr>
        <w:t xml:space="preserve"> mempunyai tugas melakukan penyiapan bahan penyusunan kebijakan teknis dan rencana penyusunan standar perangkat pembelajaran pemerintahan dalam negeri, penyelenggaraan pengembangan kompetensi umum, inti, pilihan, dan urusan pemeritahan umum, serta pembinaan, pengkoordinasian, fasilitasi, pemantauan, evaluasi, dan pelaporan pengembangan kompetensi kepemimpinan.</w:t>
      </w:r>
    </w:p>
    <w:p w:rsidR="00300921" w:rsidRPr="006D3948" w:rsidRDefault="00300921" w:rsidP="00300921">
      <w:pPr>
        <w:pStyle w:val="ListParagraph1"/>
        <w:numPr>
          <w:ilvl w:val="0"/>
          <w:numId w:val="14"/>
        </w:numPr>
        <w:spacing w:before="40" w:line="360" w:lineRule="auto"/>
        <w:rPr>
          <w:rFonts w:ascii="Times New Roman" w:hAnsi="Times New Roman" w:cs="Times New Roman"/>
          <w:lang w:val="id-ID"/>
        </w:rPr>
      </w:pPr>
      <w:r w:rsidRPr="006D3948">
        <w:rPr>
          <w:rFonts w:ascii="Times New Roman" w:hAnsi="Times New Roman" w:cs="Times New Roman"/>
          <w:b/>
          <w:lang w:val="id-ID"/>
        </w:rPr>
        <w:t>Sub Bidang Pengembangan Kompetensi Prajabatan</w:t>
      </w:r>
      <w:r w:rsidRPr="006D3948">
        <w:rPr>
          <w:rFonts w:ascii="Times New Roman" w:hAnsi="Times New Roman" w:cs="Times New Roman"/>
          <w:lang w:val="id-ID"/>
        </w:rPr>
        <w:t>, mempunyai tugas melakukan penyiapan bahan penyusunan kebijakan teknis dan rencana penyelenggaraan pengembangan kompetensi, serta pembinaan, pengkoordinasian, fasilitasi, pemantauan, evaluasi, dan pelaporan pengembangan kompetensi prajabatan</w:t>
      </w:r>
    </w:p>
    <w:p w:rsidR="006D3948" w:rsidRDefault="006D3948" w:rsidP="00300921">
      <w:pPr>
        <w:rPr>
          <w:rFonts w:ascii="Times New Roman" w:hAnsi="Times New Roman"/>
          <w:b/>
          <w:sz w:val="24"/>
          <w:szCs w:val="24"/>
          <w:lang w:val="en-ID"/>
        </w:rPr>
      </w:pPr>
    </w:p>
    <w:p w:rsidR="000E44CA" w:rsidRDefault="00300921" w:rsidP="00300921">
      <w:r w:rsidRPr="006D3948">
        <w:rPr>
          <w:rFonts w:ascii="Times New Roman" w:hAnsi="Times New Roman"/>
          <w:b/>
          <w:sz w:val="24"/>
          <w:szCs w:val="24"/>
        </w:rPr>
        <w:t xml:space="preserve">Kelompok Jambatan Fungsional, </w:t>
      </w:r>
      <w:r w:rsidRPr="006D3948">
        <w:rPr>
          <w:rFonts w:ascii="Times New Roman" w:hAnsi="Times New Roman"/>
          <w:sz w:val="24"/>
          <w:szCs w:val="24"/>
        </w:rPr>
        <w:t>dipimpin oleh Koordinator Widyaiswara yang mempu</w:t>
      </w:r>
      <w:bookmarkStart w:id="0" w:name="_GoBack"/>
      <w:bookmarkEnd w:id="0"/>
      <w:r w:rsidRPr="006D3948">
        <w:rPr>
          <w:rFonts w:ascii="Times New Roman" w:hAnsi="Times New Roman"/>
          <w:sz w:val="24"/>
          <w:szCs w:val="24"/>
        </w:rPr>
        <w:t>nyai tugas melaksanakan penyiapan, pelaksanaan kebijakan teknis pengembangan SDM.</w:t>
      </w:r>
    </w:p>
    <w:sectPr w:rsidR="000E44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8CF"/>
    <w:multiLevelType w:val="multilevel"/>
    <w:tmpl w:val="0E7F58C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F804300"/>
    <w:multiLevelType w:val="multilevel"/>
    <w:tmpl w:val="0F804300"/>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
    <w:nsid w:val="1159384E"/>
    <w:multiLevelType w:val="multilevel"/>
    <w:tmpl w:val="1159384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nsid w:val="1FED0BF8"/>
    <w:multiLevelType w:val="multilevel"/>
    <w:tmpl w:val="1FED0BF8"/>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
    <w:nsid w:val="3D202CE1"/>
    <w:multiLevelType w:val="multilevel"/>
    <w:tmpl w:val="3D202CE1"/>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nsid w:val="3D6F08C9"/>
    <w:multiLevelType w:val="multilevel"/>
    <w:tmpl w:val="3D6F08C9"/>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
    <w:nsid w:val="3F305A4D"/>
    <w:multiLevelType w:val="multilevel"/>
    <w:tmpl w:val="3F305A4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00844"/>
    <w:multiLevelType w:val="multilevel"/>
    <w:tmpl w:val="41D00844"/>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
    <w:nsid w:val="42C12FCD"/>
    <w:multiLevelType w:val="multilevel"/>
    <w:tmpl w:val="42C12FCD"/>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
    <w:nsid w:val="4C3967C6"/>
    <w:multiLevelType w:val="multilevel"/>
    <w:tmpl w:val="4C3967C6"/>
    <w:lvl w:ilvl="0">
      <w:start w:val="1"/>
      <w:numFmt w:val="decimal"/>
      <w:lvlText w:val="%1."/>
      <w:lvlJc w:val="left"/>
      <w:pPr>
        <w:ind w:left="390" w:hanging="390"/>
      </w:pPr>
      <w:rPr>
        <w:rFonts w:hint="default"/>
      </w:rPr>
    </w:lvl>
    <w:lvl w:ilvl="1">
      <w:start w:val="1"/>
      <w:numFmt w:val="decimal"/>
      <w:lvlText w:val="2.%2."/>
      <w:lvlJc w:val="left"/>
      <w:pPr>
        <w:ind w:left="390" w:hanging="390"/>
      </w:pPr>
      <w:rPr>
        <w:rFonts w:ascii="Times New Roman" w:hAnsi="Times New Roman" w:cs="Times New Roman"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AC2F5D"/>
    <w:multiLevelType w:val="multilevel"/>
    <w:tmpl w:val="66AC2F5D"/>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1">
    <w:nsid w:val="6B9B6E33"/>
    <w:multiLevelType w:val="multilevel"/>
    <w:tmpl w:val="6B9B6E33"/>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2">
    <w:nsid w:val="7C0117A2"/>
    <w:multiLevelType w:val="multilevel"/>
    <w:tmpl w:val="7C0117A2"/>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nsid w:val="7D783DD3"/>
    <w:multiLevelType w:val="multilevel"/>
    <w:tmpl w:val="7D783DD3"/>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9"/>
  </w:num>
  <w:num w:numId="2">
    <w:abstractNumId w:val="0"/>
  </w:num>
  <w:num w:numId="3">
    <w:abstractNumId w:val="6"/>
  </w:num>
  <w:num w:numId="4">
    <w:abstractNumId w:val="13"/>
  </w:num>
  <w:num w:numId="5">
    <w:abstractNumId w:val="2"/>
  </w:num>
  <w:num w:numId="6">
    <w:abstractNumId w:val="12"/>
  </w:num>
  <w:num w:numId="7">
    <w:abstractNumId w:val="1"/>
  </w:num>
  <w:num w:numId="8">
    <w:abstractNumId w:val="8"/>
  </w:num>
  <w:num w:numId="9">
    <w:abstractNumId w:val="10"/>
  </w:num>
  <w:num w:numId="10">
    <w:abstractNumId w:val="5"/>
  </w:num>
  <w:num w:numId="11">
    <w:abstractNumId w:val="3"/>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21"/>
    <w:rsid w:val="000E44CA"/>
    <w:rsid w:val="00300921"/>
    <w:rsid w:val="006D3948"/>
    <w:rsid w:val="00AD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21"/>
    <w:pPr>
      <w:spacing w:after="0" w:line="360" w:lineRule="auto"/>
      <w:ind w:firstLine="720"/>
      <w:jc w:val="both"/>
    </w:pPr>
    <w:rPr>
      <w:rFonts w:ascii="Calibri" w:eastAsia="SimSu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Text Char1 Char,Char Char2 Char,List Paragraph2 Char,List Paragraph1 Char,Char Char21 Char,Tabel Char,kepala Char,Normal ind Char"/>
    <w:link w:val="ListParagraph1"/>
    <w:uiPriority w:val="34"/>
    <w:locked/>
    <w:rsid w:val="00300921"/>
    <w:rPr>
      <w:rFonts w:eastAsia="Times New Roman"/>
      <w:sz w:val="24"/>
      <w:szCs w:val="24"/>
    </w:rPr>
  </w:style>
  <w:style w:type="paragraph" w:customStyle="1" w:styleId="ListParagraph1">
    <w:name w:val="List Paragraph1"/>
    <w:basedOn w:val="Normal"/>
    <w:link w:val="ListParagraphChar"/>
    <w:uiPriority w:val="34"/>
    <w:qFormat/>
    <w:rsid w:val="00300921"/>
    <w:pPr>
      <w:spacing w:line="240" w:lineRule="auto"/>
      <w:ind w:left="720"/>
      <w:contextualSpacing/>
    </w:pPr>
    <w:rPr>
      <w:rFonts w:asciiTheme="minorHAnsi" w:eastAsia="Times New Roman" w:hAnsiTheme="minorHAnsi" w:cstheme="minorBidi"/>
      <w:sz w:val="24"/>
      <w:szCs w:val="24"/>
      <w:lang w:val="en-US" w:eastAsia="en-US"/>
    </w:rPr>
  </w:style>
  <w:style w:type="character" w:customStyle="1" w:styleId="BodyTextChar">
    <w:name w:val="Body Text Char"/>
    <w:link w:val="BodyText"/>
    <w:rsid w:val="00300921"/>
    <w:rPr>
      <w:rFonts w:eastAsia="Times New Roman"/>
      <w:szCs w:val="24"/>
    </w:rPr>
  </w:style>
  <w:style w:type="paragraph" w:styleId="BodyText">
    <w:name w:val="Body Text"/>
    <w:basedOn w:val="Normal"/>
    <w:link w:val="BodyTextChar"/>
    <w:rsid w:val="00300921"/>
    <w:pPr>
      <w:spacing w:line="240" w:lineRule="auto"/>
      <w:jc w:val="center"/>
    </w:pPr>
    <w:rPr>
      <w:rFonts w:asciiTheme="minorHAnsi" w:eastAsia="Times New Roman" w:hAnsiTheme="minorHAnsi" w:cstheme="minorBidi"/>
      <w:szCs w:val="24"/>
      <w:lang w:val="en-US" w:eastAsia="en-US"/>
    </w:rPr>
  </w:style>
  <w:style w:type="character" w:customStyle="1" w:styleId="BodyTextChar1">
    <w:name w:val="Body Text Char1"/>
    <w:basedOn w:val="DefaultParagraphFont"/>
    <w:uiPriority w:val="99"/>
    <w:semiHidden/>
    <w:rsid w:val="00300921"/>
    <w:rPr>
      <w:rFonts w:ascii="Calibri" w:eastAsia="SimSun" w:hAnsi="Calibri" w:cs="Times New Roman"/>
      <w:lang w:val="id-ID" w:eastAsia="id-ID"/>
    </w:rPr>
  </w:style>
  <w:style w:type="character" w:customStyle="1" w:styleId="NoSpacingChar">
    <w:name w:val="No Spacing Char"/>
    <w:link w:val="NoSpacing1"/>
    <w:uiPriority w:val="1"/>
    <w:rsid w:val="00300921"/>
    <w:rPr>
      <w:rFonts w:ascii="Calibri" w:eastAsia="Times New Roman" w:hAnsi="Calibri"/>
    </w:rPr>
  </w:style>
  <w:style w:type="paragraph" w:customStyle="1" w:styleId="NoSpacing1">
    <w:name w:val="No Spacing1"/>
    <w:link w:val="NoSpacingChar"/>
    <w:uiPriority w:val="1"/>
    <w:qFormat/>
    <w:rsid w:val="00300921"/>
    <w:pPr>
      <w:spacing w:after="0" w:line="240" w:lineRule="auto"/>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21"/>
    <w:pPr>
      <w:spacing w:after="0" w:line="360" w:lineRule="auto"/>
      <w:ind w:firstLine="720"/>
      <w:jc w:val="both"/>
    </w:pPr>
    <w:rPr>
      <w:rFonts w:ascii="Calibri" w:eastAsia="SimSu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Text Char1 Char,Char Char2 Char,List Paragraph2 Char,List Paragraph1 Char,Char Char21 Char,Tabel Char,kepala Char,Normal ind Char"/>
    <w:link w:val="ListParagraph1"/>
    <w:uiPriority w:val="34"/>
    <w:locked/>
    <w:rsid w:val="00300921"/>
    <w:rPr>
      <w:rFonts w:eastAsia="Times New Roman"/>
      <w:sz w:val="24"/>
      <w:szCs w:val="24"/>
    </w:rPr>
  </w:style>
  <w:style w:type="paragraph" w:customStyle="1" w:styleId="ListParagraph1">
    <w:name w:val="List Paragraph1"/>
    <w:basedOn w:val="Normal"/>
    <w:link w:val="ListParagraphChar"/>
    <w:uiPriority w:val="34"/>
    <w:qFormat/>
    <w:rsid w:val="00300921"/>
    <w:pPr>
      <w:spacing w:line="240" w:lineRule="auto"/>
      <w:ind w:left="720"/>
      <w:contextualSpacing/>
    </w:pPr>
    <w:rPr>
      <w:rFonts w:asciiTheme="minorHAnsi" w:eastAsia="Times New Roman" w:hAnsiTheme="minorHAnsi" w:cstheme="minorBidi"/>
      <w:sz w:val="24"/>
      <w:szCs w:val="24"/>
      <w:lang w:val="en-US" w:eastAsia="en-US"/>
    </w:rPr>
  </w:style>
  <w:style w:type="character" w:customStyle="1" w:styleId="BodyTextChar">
    <w:name w:val="Body Text Char"/>
    <w:link w:val="BodyText"/>
    <w:rsid w:val="00300921"/>
    <w:rPr>
      <w:rFonts w:eastAsia="Times New Roman"/>
      <w:szCs w:val="24"/>
    </w:rPr>
  </w:style>
  <w:style w:type="paragraph" w:styleId="BodyText">
    <w:name w:val="Body Text"/>
    <w:basedOn w:val="Normal"/>
    <w:link w:val="BodyTextChar"/>
    <w:rsid w:val="00300921"/>
    <w:pPr>
      <w:spacing w:line="240" w:lineRule="auto"/>
      <w:jc w:val="center"/>
    </w:pPr>
    <w:rPr>
      <w:rFonts w:asciiTheme="minorHAnsi" w:eastAsia="Times New Roman" w:hAnsiTheme="minorHAnsi" w:cstheme="minorBidi"/>
      <w:szCs w:val="24"/>
      <w:lang w:val="en-US" w:eastAsia="en-US"/>
    </w:rPr>
  </w:style>
  <w:style w:type="character" w:customStyle="1" w:styleId="BodyTextChar1">
    <w:name w:val="Body Text Char1"/>
    <w:basedOn w:val="DefaultParagraphFont"/>
    <w:uiPriority w:val="99"/>
    <w:semiHidden/>
    <w:rsid w:val="00300921"/>
    <w:rPr>
      <w:rFonts w:ascii="Calibri" w:eastAsia="SimSun" w:hAnsi="Calibri" w:cs="Times New Roman"/>
      <w:lang w:val="id-ID" w:eastAsia="id-ID"/>
    </w:rPr>
  </w:style>
  <w:style w:type="character" w:customStyle="1" w:styleId="NoSpacingChar">
    <w:name w:val="No Spacing Char"/>
    <w:link w:val="NoSpacing1"/>
    <w:uiPriority w:val="1"/>
    <w:rsid w:val="00300921"/>
    <w:rPr>
      <w:rFonts w:ascii="Calibri" w:eastAsia="Times New Roman" w:hAnsi="Calibri"/>
    </w:rPr>
  </w:style>
  <w:style w:type="paragraph" w:customStyle="1" w:styleId="NoSpacing1">
    <w:name w:val="No Spacing1"/>
    <w:link w:val="NoSpacingChar"/>
    <w:uiPriority w:val="1"/>
    <w:qFormat/>
    <w:rsid w:val="00300921"/>
    <w:pPr>
      <w:spacing w:after="0" w:line="240" w:lineRule="auto"/>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2019-04-30T04:05:00Z</dcterms:created>
  <dcterms:modified xsi:type="dcterms:W3CDTF">2019-04-30T04:16:00Z</dcterms:modified>
</cp:coreProperties>
</file>